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ECA" w:rsidRDefault="0094308B">
      <w:bookmarkStart w:id="0" w:name="_GoBack"/>
      <w:bookmarkEnd w:id="0"/>
      <w:r>
        <w:t>UWC Conference Call 12-19-19</w:t>
      </w:r>
    </w:p>
    <w:p w:rsidR="0094308B" w:rsidRDefault="0094308B"/>
    <w:p w:rsidR="0094308B" w:rsidRDefault="0094308B">
      <w:r>
        <w:t>Attendees Jim Byrne, Mark Campagna, Joe Carignan, Vince Gilbert, Lynne Goodman, Rich St. Onge, Gerry Van Noordennen</w:t>
      </w:r>
    </w:p>
    <w:p w:rsidR="0094308B" w:rsidRDefault="0094308B"/>
    <w:p w:rsidR="0094308B" w:rsidRDefault="0094308B">
      <w:r>
        <w:t xml:space="preserve">Vince Gilbert is the Acting Technical Program Chair for the Meeting. ANS is working with </w:t>
      </w:r>
      <w:r w:rsidR="00DE6ADD">
        <w:t>Duke</w:t>
      </w:r>
      <w:r>
        <w:t xml:space="preserve"> Energy to be the Utility Sponsor  should have a final decision by mid-January. If Duke agrees they will probably also provide the Technical Program Chair.</w:t>
      </w:r>
    </w:p>
    <w:p w:rsidR="0094308B" w:rsidRDefault="0094308B">
      <w:r>
        <w:t>Vince also discussed the various Tracks for the conference including a Cross Cutting Track the intent of which is to get some CNO Attendance. I’ve attached Vince’s handout.</w:t>
      </w:r>
    </w:p>
    <w:p w:rsidR="0094308B" w:rsidRDefault="0094308B">
      <w:r>
        <w:t>We next discussed each of the sessions</w:t>
      </w:r>
    </w:p>
    <w:p w:rsidR="0094308B" w:rsidRDefault="0094308B">
      <w:r>
        <w:t>Introduction to Commercial Nuclear Plant Decommissioning is led by Lynne Goodman. Lynne has not started recruiting</w:t>
      </w:r>
      <w:r w:rsidR="00D000FD">
        <w:t xml:space="preserve"> yet but was thinking of talks on Historical Overview and Alternate Forms of Ownership. It was suggested she talk to Pam Cowan at Holtec (As Holtec is a Licensee Pam would not need to pay registration)</w:t>
      </w:r>
    </w:p>
    <w:p w:rsidR="00D000FD" w:rsidRDefault="00D000FD">
      <w:r>
        <w:t xml:space="preserve">Spent Fuel Management Options is </w:t>
      </w:r>
      <w:r w:rsidR="00DE6ADD">
        <w:t>led</w:t>
      </w:r>
      <w:r>
        <w:t xml:space="preserve"> by Rich StOnge. Rich has not started recruiting his thoughts are have someone from NEI, </w:t>
      </w:r>
      <w:r w:rsidR="00B632A3">
        <w:t>the</w:t>
      </w:r>
      <w:r>
        <w:t xml:space="preserve"> various dry fuel storage vendors and possibly someone who is watching fuel. It was suggested he talk with Wayne Norton. (Wayne’s e-mail is </w:t>
      </w:r>
      <w:hyperlink r:id="rId5" w:history="1">
        <w:r w:rsidRPr="00EE0A4F">
          <w:rPr>
            <w:rStyle w:val="Hyperlink"/>
          </w:rPr>
          <w:t>WNorton@3yankees.com</w:t>
        </w:r>
      </w:hyperlink>
      <w:r>
        <w:t>).</w:t>
      </w:r>
      <w:r w:rsidR="00DE6ADD">
        <w:t xml:space="preserve"> Another suggestion is to get someone to talk about Private Fuel Storage, Lynne Goodman can contact Dairyland for a contact.</w:t>
      </w:r>
    </w:p>
    <w:p w:rsidR="00D000FD" w:rsidRDefault="00D000FD">
      <w:r>
        <w:t>Decommissioning Planning is le</w:t>
      </w:r>
      <w:r w:rsidR="00DE6ADD">
        <w:t>d</w:t>
      </w:r>
      <w:r>
        <w:t xml:space="preserve"> by Joe Carignan. Joe has not started recruiting yet he was thinking of a Utility who is in the process of selling a plant</w:t>
      </w:r>
      <w:r w:rsidR="00A81E8B">
        <w:t>, a company that performs and/or reviews cost estimates. Several suggestions were offered, I heard the names Highbridge and Price Waterhouse.</w:t>
      </w:r>
    </w:p>
    <w:p w:rsidR="00A81E8B" w:rsidRDefault="00A81E8B">
      <w:r>
        <w:t>Regulatory perspectives is led by Jim Byrne. Jim has not started recruiting but will be looking at NRC Headquarters, Regional Decommissioning Inspectors, and possibly someone from the State of Florida.</w:t>
      </w:r>
    </w:p>
    <w:p w:rsidR="00A81E8B" w:rsidRDefault="00A81E8B">
      <w:r>
        <w:t xml:space="preserve">Status of Decommissioning Projects is led by Gerry Van Noordennen he will be contacting the plants in Decommissioning for speakers. It was suggested that he also contact plants that are planning shutdowns and invite them to come and learn as utilities get a </w:t>
      </w:r>
      <w:r w:rsidR="00DE6ADD">
        <w:t>few free registrations. It was remarked that PG&amp;E is in Bankruptcy and probably won’t be able to attend.</w:t>
      </w:r>
    </w:p>
    <w:p w:rsidR="00A81E8B" w:rsidRDefault="00A81E8B">
      <w:r>
        <w:t>Decommissioning Nuclear Safety, Security and Safety Culture led by Mark Campagna</w:t>
      </w:r>
      <w:r w:rsidR="00DE6ADD">
        <w:t>. He has a few speakers in mind Skip Young former NRC Security, David Wright, Jack Devine from GPU. I had provided Mark a prospective speaker and Lynne also has a prospective speaker.</w:t>
      </w:r>
    </w:p>
    <w:p w:rsidR="00DE6ADD" w:rsidRDefault="00DE6ADD">
      <w:r>
        <w:t>Innovation and Optimization is led by Jim Byrne assisted by Dustin Miller -  So far Rich McGrath from EPRI and Leo Lagos from Florida International University have agreed to speak.</w:t>
      </w:r>
    </w:p>
    <w:p w:rsidR="00DE6ADD" w:rsidRDefault="00DE6ADD">
      <w:r>
        <w:t>All members of the committee are requested to nominate any speakers from last year they would like to hear from again and I will send them I note.</w:t>
      </w:r>
    </w:p>
    <w:p w:rsidR="00DE6ADD" w:rsidRDefault="00DE6ADD"/>
    <w:p w:rsidR="00DE6ADD" w:rsidRDefault="00DE6ADD"/>
    <w:p w:rsidR="00A81E8B" w:rsidRDefault="00A81E8B">
      <w:r>
        <w:t xml:space="preserve"> </w:t>
      </w:r>
    </w:p>
    <w:sectPr w:rsidR="00A81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8B"/>
    <w:rsid w:val="000E1ADB"/>
    <w:rsid w:val="00287E7E"/>
    <w:rsid w:val="0031583F"/>
    <w:rsid w:val="0094308B"/>
    <w:rsid w:val="00A81E8B"/>
    <w:rsid w:val="00B632A3"/>
    <w:rsid w:val="00D000FD"/>
    <w:rsid w:val="00DE6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FD"/>
    <w:rPr>
      <w:color w:val="0563C1" w:themeColor="hyperlink"/>
      <w:u w:val="single"/>
    </w:rPr>
  </w:style>
  <w:style w:type="character" w:customStyle="1" w:styleId="UnresolvedMention">
    <w:name w:val="Unresolved Mention"/>
    <w:basedOn w:val="DefaultParagraphFont"/>
    <w:uiPriority w:val="99"/>
    <w:semiHidden/>
    <w:unhideWhenUsed/>
    <w:rsid w:val="00D000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0FD"/>
    <w:rPr>
      <w:color w:val="0563C1" w:themeColor="hyperlink"/>
      <w:u w:val="single"/>
    </w:rPr>
  </w:style>
  <w:style w:type="character" w:customStyle="1" w:styleId="UnresolvedMention">
    <w:name w:val="Unresolved Mention"/>
    <w:basedOn w:val="DefaultParagraphFont"/>
    <w:uiPriority w:val="99"/>
    <w:semiHidden/>
    <w:unhideWhenUsed/>
    <w:rsid w:val="00D0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Norton@3yanke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EnergySolutions</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Byrne, Jim:(Contractor - Exelon Nuclear)</dc:creator>
  <cp:lastModifiedBy>Gerard P. Van Noordennen</cp:lastModifiedBy>
  <cp:revision>2</cp:revision>
  <dcterms:created xsi:type="dcterms:W3CDTF">2020-01-12T13:15:00Z</dcterms:created>
  <dcterms:modified xsi:type="dcterms:W3CDTF">2020-01-12T13:15:00Z</dcterms:modified>
</cp:coreProperties>
</file>